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b w:val="1"/>
          <w:color w:val="2d5453"/>
          <w:sz w:val="28"/>
          <w:szCs w:val="28"/>
        </w:rPr>
      </w:pPr>
      <w:r w:rsidDel="00000000" w:rsidR="00000000" w:rsidRPr="00000000">
        <w:rPr>
          <w:b w:val="1"/>
          <w:color w:val="2d5453"/>
          <w:sz w:val="28"/>
          <w:szCs w:val="28"/>
        </w:rPr>
        <w:drawing>
          <wp:inline distB="114300" distT="114300" distL="114300" distR="114300">
            <wp:extent cx="25400" cy="25400"/>
            <wp:effectExtent b="0" l="0" r="0" t="0"/>
            <wp:docPr descr="norma" id="1" name="image1.jpg"/>
            <a:graphic>
              <a:graphicData uri="http://schemas.openxmlformats.org/drawingml/2006/picture">
                <pic:pic>
                  <pic:nvPicPr>
                    <pic:cNvPr descr="norma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2d545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2d545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 tutti i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FORNITORI – Loro sedi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Luogo, gg/mm/aa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OGGETTO: Comunicazione codice destinatario fatturazione elettronica B2B dal 1/1/2019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L'introduzione della Fattura   elettronica, prevista dal D.Lgs. 5/8/2015, n. 127, ci ha portati ad aggiornare la nostra procedura di ricezione delle fatture.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Pertanto, al fine di agevolare l'invio delle fatture elettroniche emesse nei nostri confronti, Vi comunichiamo che le stesse dovranno essere indirizzate al nostro codice destinatario:</w:t>
      </w:r>
    </w:p>
    <w:p w:rsidR="00000000" w:rsidDel="00000000" w:rsidP="00000000" w:rsidRDefault="00000000" w:rsidRPr="00000000" w14:paraId="0000000D">
      <w:pPr>
        <w:jc w:val="center"/>
        <w:rPr>
          <w:rFonts w:ascii="Comfortaa" w:cs="Comfortaa" w:eastAsia="Comfortaa" w:hAnsi="Comfortaa"/>
          <w:b w:val="1"/>
          <w:sz w:val="48"/>
          <w:szCs w:val="4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sz w:val="48"/>
          <w:szCs w:val="48"/>
          <w:highlight w:val="white"/>
          <w:rtl w:val="0"/>
        </w:rPr>
        <w:t xml:space="preserve">TRS3OH9</w:t>
      </w:r>
    </w:p>
    <w:p w:rsidR="00000000" w:rsidDel="00000000" w:rsidP="00000000" w:rsidRDefault="00000000" w:rsidRPr="00000000" w14:paraId="0000000E">
      <w:pPr>
        <w:jc w:val="center"/>
        <w:rPr>
          <w:rFonts w:ascii="Comfortaa" w:cs="Comfortaa" w:eastAsia="Comfortaa" w:hAnsi="Comforta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highlight w:val="white"/>
          <w:rtl w:val="0"/>
        </w:rPr>
        <w:t xml:space="preserve">(senza indicare l’indirizzo mail PEC)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Ringraziando per la fattiva collaborazione che vorrete dimostrare, porgiamo i più cordiali saluti.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fede</w:t>
      </w:r>
    </w:p>
    <w:p w:rsidR="00000000" w:rsidDel="00000000" w:rsidP="00000000" w:rsidRDefault="00000000" w:rsidRPr="00000000" w14:paraId="00000014">
      <w:pPr>
        <w:jc w:val="right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dati società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